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BDBFE" w14:textId="4F04586B" w:rsidR="00AE2CA5" w:rsidRPr="005C259B" w:rsidRDefault="00AE2CA5" w:rsidP="00AE2CA5">
      <w:pPr>
        <w:spacing w:before="120" w:after="12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5C259B">
        <w:rPr>
          <w:rFonts w:ascii="Arial" w:hAnsi="Arial" w:cs="Arial"/>
          <w:b/>
          <w:bCs/>
          <w:sz w:val="22"/>
          <w:szCs w:val="22"/>
        </w:rPr>
        <w:t xml:space="preserve">Annexure </w:t>
      </w:r>
      <w:r w:rsidR="00F90FFA">
        <w:rPr>
          <w:rFonts w:ascii="Arial" w:hAnsi="Arial" w:cs="Arial"/>
          <w:b/>
          <w:bCs/>
          <w:sz w:val="22"/>
          <w:szCs w:val="22"/>
        </w:rPr>
        <w:t>2</w:t>
      </w:r>
      <w:r w:rsidRPr="005C259B">
        <w:rPr>
          <w:rFonts w:ascii="Arial" w:hAnsi="Arial" w:cs="Arial"/>
          <w:b/>
          <w:bCs/>
          <w:sz w:val="22"/>
          <w:szCs w:val="22"/>
        </w:rPr>
        <w:t xml:space="preserve"> – </w:t>
      </w:r>
      <w:r w:rsidR="005C259B" w:rsidRPr="005C259B">
        <w:rPr>
          <w:rFonts w:ascii="Arial" w:hAnsi="Arial" w:cs="Arial"/>
          <w:b/>
          <w:bCs/>
          <w:sz w:val="22"/>
          <w:szCs w:val="22"/>
        </w:rPr>
        <w:t>Self-declaration</w:t>
      </w:r>
      <w:r w:rsidR="005C259B" w:rsidRPr="005C259B">
        <w:rPr>
          <w:rFonts w:ascii="Arial" w:hAnsi="Arial" w:cs="Arial"/>
          <w:b/>
          <w:bCs/>
          <w:spacing w:val="-6"/>
          <w:sz w:val="22"/>
          <w:szCs w:val="22"/>
        </w:rPr>
        <w:t xml:space="preserve"> </w:t>
      </w:r>
      <w:r w:rsidR="005C259B" w:rsidRPr="005C259B">
        <w:rPr>
          <w:rFonts w:ascii="Arial" w:hAnsi="Arial" w:cs="Arial"/>
          <w:b/>
          <w:bCs/>
          <w:sz w:val="22"/>
          <w:szCs w:val="22"/>
        </w:rPr>
        <w:t>on</w:t>
      </w:r>
      <w:r w:rsidR="005C259B" w:rsidRPr="005C259B">
        <w:rPr>
          <w:rFonts w:ascii="Arial" w:hAnsi="Arial" w:cs="Arial"/>
          <w:b/>
          <w:bCs/>
          <w:spacing w:val="-1"/>
          <w:sz w:val="22"/>
          <w:szCs w:val="22"/>
        </w:rPr>
        <w:t xml:space="preserve"> </w:t>
      </w:r>
      <w:r w:rsidR="005C259B">
        <w:rPr>
          <w:rFonts w:ascii="Arial" w:hAnsi="Arial" w:cs="Arial"/>
          <w:b/>
          <w:bCs/>
          <w:spacing w:val="-1"/>
          <w:sz w:val="22"/>
          <w:szCs w:val="22"/>
        </w:rPr>
        <w:t>non-</w:t>
      </w:r>
      <w:r w:rsidR="005C259B" w:rsidRPr="005C259B">
        <w:rPr>
          <w:rFonts w:ascii="Arial" w:hAnsi="Arial" w:cs="Arial"/>
          <w:b/>
          <w:bCs/>
          <w:spacing w:val="-2"/>
          <w:sz w:val="22"/>
          <w:szCs w:val="22"/>
        </w:rPr>
        <w:t>Blacklisting</w:t>
      </w:r>
    </w:p>
    <w:p w14:paraId="70757950" w14:textId="5BB10C1E" w:rsidR="00AE2CA5" w:rsidRPr="005C259B" w:rsidRDefault="00474B28" w:rsidP="0098138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Date:</w:t>
      </w:r>
    </w:p>
    <w:p w14:paraId="76009FB5" w14:textId="77777777" w:rsidR="00AE2CA5" w:rsidRPr="005C259B" w:rsidRDefault="00AE2CA5" w:rsidP="00981386">
      <w:pPr>
        <w:rPr>
          <w:rFonts w:ascii="Arial" w:hAnsi="Arial" w:cs="Arial"/>
          <w:sz w:val="22"/>
          <w:szCs w:val="22"/>
        </w:rPr>
      </w:pPr>
    </w:p>
    <w:p w14:paraId="1D588235" w14:textId="65BBF05A" w:rsidR="00981386" w:rsidRPr="005C259B" w:rsidRDefault="00981386" w:rsidP="00474B28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5C259B">
        <w:rPr>
          <w:rFonts w:ascii="Arial" w:hAnsi="Arial" w:cs="Arial"/>
          <w:sz w:val="22"/>
          <w:szCs w:val="22"/>
        </w:rPr>
        <w:t xml:space="preserve">To, </w:t>
      </w:r>
    </w:p>
    <w:p w14:paraId="6AF8DED3" w14:textId="77777777" w:rsidR="00981386" w:rsidRPr="005C259B" w:rsidRDefault="00981386" w:rsidP="00474B28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5C259B">
        <w:rPr>
          <w:rFonts w:ascii="Arial" w:hAnsi="Arial" w:cs="Arial"/>
          <w:sz w:val="22"/>
          <w:szCs w:val="22"/>
        </w:rPr>
        <w:t xml:space="preserve">CEO, </w:t>
      </w:r>
    </w:p>
    <w:p w14:paraId="5E0B980C" w14:textId="12C00127" w:rsidR="00981386" w:rsidRPr="005C259B" w:rsidRDefault="00981386" w:rsidP="00474B28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5C259B">
        <w:rPr>
          <w:rFonts w:ascii="Arial" w:hAnsi="Arial" w:cs="Arial"/>
          <w:sz w:val="22"/>
          <w:szCs w:val="22"/>
        </w:rPr>
        <w:t xml:space="preserve">IndiaAI </w:t>
      </w:r>
    </w:p>
    <w:p w14:paraId="323D867F" w14:textId="77777777" w:rsidR="00474B28" w:rsidRPr="00474B28" w:rsidRDefault="00474B28" w:rsidP="00474B28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474B28">
        <w:rPr>
          <w:rFonts w:ascii="Arial" w:hAnsi="Arial" w:cs="Arial"/>
          <w:sz w:val="22"/>
          <w:szCs w:val="22"/>
        </w:rPr>
        <w:t>4th floor, Electronics Niketan,</w:t>
      </w:r>
    </w:p>
    <w:p w14:paraId="7D5D8CD3" w14:textId="77777777" w:rsidR="00474B28" w:rsidRPr="00474B28" w:rsidRDefault="00474B28" w:rsidP="00474B28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474B28">
        <w:rPr>
          <w:rFonts w:ascii="Arial" w:hAnsi="Arial" w:cs="Arial"/>
          <w:sz w:val="22"/>
          <w:szCs w:val="22"/>
        </w:rPr>
        <w:t xml:space="preserve">6 CGO Complex, Lodhi Road,  </w:t>
      </w:r>
    </w:p>
    <w:p w14:paraId="58E72019" w14:textId="08F080ED" w:rsidR="00981386" w:rsidRPr="005C259B" w:rsidRDefault="00474B28" w:rsidP="00474B28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474B28">
        <w:rPr>
          <w:rFonts w:ascii="Arial" w:hAnsi="Arial" w:cs="Arial"/>
          <w:sz w:val="22"/>
          <w:szCs w:val="22"/>
        </w:rPr>
        <w:t>New Delhi-110003</w:t>
      </w:r>
    </w:p>
    <w:p w14:paraId="361C3D37" w14:textId="77777777" w:rsidR="00474B28" w:rsidRDefault="00474B28" w:rsidP="00981386">
      <w:pPr>
        <w:rPr>
          <w:rFonts w:ascii="Arial" w:hAnsi="Arial" w:cs="Arial"/>
          <w:sz w:val="22"/>
          <w:szCs w:val="22"/>
        </w:rPr>
      </w:pPr>
    </w:p>
    <w:p w14:paraId="280C14B6" w14:textId="47CA4740" w:rsidR="00981386" w:rsidRPr="005C259B" w:rsidRDefault="00981386" w:rsidP="00981386">
      <w:pPr>
        <w:rPr>
          <w:rFonts w:ascii="Arial" w:hAnsi="Arial" w:cs="Arial"/>
          <w:sz w:val="22"/>
          <w:szCs w:val="22"/>
        </w:rPr>
      </w:pPr>
      <w:r w:rsidRPr="005C259B">
        <w:rPr>
          <w:rFonts w:ascii="Arial" w:hAnsi="Arial" w:cs="Arial"/>
          <w:sz w:val="22"/>
          <w:szCs w:val="22"/>
        </w:rPr>
        <w:t>Dear Sir,</w:t>
      </w:r>
    </w:p>
    <w:p w14:paraId="6FC42F5D" w14:textId="2791D8CF" w:rsidR="005C259B" w:rsidRPr="005C259B" w:rsidRDefault="00981386" w:rsidP="00981386">
      <w:pPr>
        <w:rPr>
          <w:rFonts w:ascii="Arial" w:hAnsi="Arial" w:cs="Arial"/>
          <w:spacing w:val="-2"/>
          <w:sz w:val="22"/>
          <w:szCs w:val="22"/>
        </w:rPr>
      </w:pPr>
      <w:r w:rsidRPr="005C259B">
        <w:rPr>
          <w:rFonts w:ascii="Arial" w:hAnsi="Arial" w:cs="Arial"/>
          <w:sz w:val="22"/>
          <w:szCs w:val="22"/>
        </w:rPr>
        <w:t xml:space="preserve">Ref: </w:t>
      </w:r>
      <w:r w:rsidR="005C259B" w:rsidRPr="005C259B">
        <w:rPr>
          <w:rFonts w:ascii="Arial" w:hAnsi="Arial" w:cs="Arial"/>
          <w:sz w:val="22"/>
          <w:szCs w:val="22"/>
        </w:rPr>
        <w:t>Self-declaration</w:t>
      </w:r>
      <w:r w:rsidR="005C259B" w:rsidRPr="005C259B">
        <w:rPr>
          <w:rFonts w:ascii="Arial" w:hAnsi="Arial" w:cs="Arial"/>
          <w:spacing w:val="-5"/>
          <w:sz w:val="22"/>
          <w:szCs w:val="22"/>
        </w:rPr>
        <w:t xml:space="preserve"> </w:t>
      </w:r>
      <w:r w:rsidR="005C259B" w:rsidRPr="005C259B">
        <w:rPr>
          <w:rFonts w:ascii="Arial" w:hAnsi="Arial" w:cs="Arial"/>
          <w:sz w:val="22"/>
          <w:szCs w:val="22"/>
        </w:rPr>
        <w:t>on</w:t>
      </w:r>
      <w:r w:rsidR="005C259B" w:rsidRPr="005C259B">
        <w:rPr>
          <w:rFonts w:ascii="Arial" w:hAnsi="Arial" w:cs="Arial"/>
          <w:spacing w:val="-6"/>
          <w:sz w:val="22"/>
          <w:szCs w:val="22"/>
        </w:rPr>
        <w:t xml:space="preserve"> </w:t>
      </w:r>
      <w:r w:rsidR="00474B28">
        <w:rPr>
          <w:rFonts w:ascii="Arial" w:hAnsi="Arial" w:cs="Arial"/>
          <w:spacing w:val="-6"/>
          <w:sz w:val="22"/>
          <w:szCs w:val="22"/>
        </w:rPr>
        <w:t>non-</w:t>
      </w:r>
      <w:r w:rsidR="005C259B" w:rsidRPr="005C259B">
        <w:rPr>
          <w:rFonts w:ascii="Arial" w:hAnsi="Arial" w:cs="Arial"/>
          <w:sz w:val="22"/>
          <w:szCs w:val="22"/>
        </w:rPr>
        <w:t>Blacklisting</w:t>
      </w:r>
    </w:p>
    <w:p w14:paraId="0EB239C7" w14:textId="6816493D" w:rsidR="005C259B" w:rsidRPr="005C259B" w:rsidRDefault="005C259B" w:rsidP="005C259B">
      <w:pPr>
        <w:pStyle w:val="BodyText"/>
        <w:spacing w:line="276" w:lineRule="auto"/>
        <w:ind w:right="752"/>
        <w:jc w:val="both"/>
        <w:rPr>
          <w:rFonts w:ascii="Arial" w:hAnsi="Arial" w:cs="Arial"/>
        </w:rPr>
      </w:pPr>
      <w:r w:rsidRPr="005C259B">
        <w:rPr>
          <w:rFonts w:ascii="Arial" w:hAnsi="Arial" w:cs="Arial"/>
        </w:rPr>
        <w:t>I/</w:t>
      </w:r>
      <w:r w:rsidRPr="005C259B">
        <w:rPr>
          <w:rFonts w:ascii="Arial" w:hAnsi="Arial" w:cs="Arial"/>
          <w:spacing w:val="-4"/>
        </w:rPr>
        <w:t xml:space="preserve"> </w:t>
      </w:r>
      <w:r w:rsidRPr="005C259B">
        <w:rPr>
          <w:rFonts w:ascii="Arial" w:hAnsi="Arial" w:cs="Arial"/>
        </w:rPr>
        <w:t>We</w:t>
      </w:r>
      <w:r w:rsidRPr="005C259B">
        <w:rPr>
          <w:rFonts w:ascii="Arial" w:hAnsi="Arial" w:cs="Arial"/>
          <w:spacing w:val="-3"/>
        </w:rPr>
        <w:t xml:space="preserve"> </w:t>
      </w:r>
      <w:r w:rsidRPr="005C259B">
        <w:rPr>
          <w:rFonts w:ascii="Arial" w:hAnsi="Arial" w:cs="Arial"/>
        </w:rPr>
        <w:t>&lt;</w:t>
      </w:r>
      <w:r w:rsidR="00474B28">
        <w:rPr>
          <w:rFonts w:ascii="Arial" w:hAnsi="Arial" w:cs="Arial"/>
        </w:rPr>
        <w:t>Organization</w:t>
      </w:r>
      <w:r w:rsidRPr="005C259B">
        <w:rPr>
          <w:rFonts w:ascii="Arial" w:hAnsi="Arial" w:cs="Arial"/>
          <w:spacing w:val="-4"/>
        </w:rPr>
        <w:t xml:space="preserve"> </w:t>
      </w:r>
      <w:r w:rsidRPr="005C259B">
        <w:rPr>
          <w:rFonts w:ascii="Arial" w:hAnsi="Arial" w:cs="Arial"/>
        </w:rPr>
        <w:t>Name&gt;</w:t>
      </w:r>
      <w:r w:rsidRPr="005C259B">
        <w:rPr>
          <w:rFonts w:ascii="Arial" w:hAnsi="Arial" w:cs="Arial"/>
          <w:spacing w:val="-3"/>
        </w:rPr>
        <w:t xml:space="preserve"> </w:t>
      </w:r>
      <w:r w:rsidRPr="005C259B">
        <w:rPr>
          <w:rFonts w:ascii="Arial" w:hAnsi="Arial" w:cs="Arial"/>
        </w:rPr>
        <w:t>hereby</w:t>
      </w:r>
      <w:r w:rsidRPr="005C259B">
        <w:rPr>
          <w:rFonts w:ascii="Arial" w:hAnsi="Arial" w:cs="Arial"/>
          <w:spacing w:val="-5"/>
        </w:rPr>
        <w:t xml:space="preserve"> </w:t>
      </w:r>
      <w:r w:rsidRPr="005C259B">
        <w:rPr>
          <w:rFonts w:ascii="Arial" w:hAnsi="Arial" w:cs="Arial"/>
        </w:rPr>
        <w:t>confirm</w:t>
      </w:r>
      <w:r w:rsidRPr="005C259B">
        <w:rPr>
          <w:rFonts w:ascii="Arial" w:hAnsi="Arial" w:cs="Arial"/>
          <w:spacing w:val="-4"/>
        </w:rPr>
        <w:t xml:space="preserve"> </w:t>
      </w:r>
      <w:r w:rsidRPr="005C259B">
        <w:rPr>
          <w:rFonts w:ascii="Arial" w:hAnsi="Arial" w:cs="Arial"/>
        </w:rPr>
        <w:t>that</w:t>
      </w:r>
      <w:r w:rsidRPr="005C259B">
        <w:rPr>
          <w:rFonts w:ascii="Arial" w:hAnsi="Arial" w:cs="Arial"/>
          <w:spacing w:val="-4"/>
        </w:rPr>
        <w:t xml:space="preserve"> </w:t>
      </w:r>
      <w:r w:rsidRPr="005C259B">
        <w:rPr>
          <w:rFonts w:ascii="Arial" w:hAnsi="Arial" w:cs="Arial"/>
        </w:rPr>
        <w:t>our</w:t>
      </w:r>
      <w:r w:rsidRPr="005C259B">
        <w:rPr>
          <w:rFonts w:ascii="Arial" w:hAnsi="Arial" w:cs="Arial"/>
          <w:spacing w:val="-3"/>
        </w:rPr>
        <w:t xml:space="preserve"> </w:t>
      </w:r>
      <w:r w:rsidRPr="005C259B">
        <w:rPr>
          <w:rFonts w:ascii="Arial" w:hAnsi="Arial" w:cs="Arial"/>
        </w:rPr>
        <w:t>Organization</w:t>
      </w:r>
      <w:r w:rsidRPr="005C259B">
        <w:rPr>
          <w:rFonts w:ascii="Arial" w:hAnsi="Arial" w:cs="Arial"/>
          <w:spacing w:val="-5"/>
        </w:rPr>
        <w:t xml:space="preserve"> </w:t>
      </w:r>
      <w:r w:rsidRPr="005C259B">
        <w:rPr>
          <w:rFonts w:ascii="Arial" w:hAnsi="Arial" w:cs="Arial"/>
        </w:rPr>
        <w:t>has</w:t>
      </w:r>
      <w:r w:rsidRPr="005C259B">
        <w:rPr>
          <w:rFonts w:ascii="Arial" w:hAnsi="Arial" w:cs="Arial"/>
          <w:spacing w:val="-4"/>
        </w:rPr>
        <w:t xml:space="preserve"> </w:t>
      </w:r>
      <w:r w:rsidRPr="005C259B">
        <w:rPr>
          <w:rFonts w:ascii="Arial" w:hAnsi="Arial" w:cs="Arial"/>
        </w:rPr>
        <w:t>not</w:t>
      </w:r>
      <w:r w:rsidRPr="005C259B">
        <w:rPr>
          <w:rFonts w:ascii="Arial" w:hAnsi="Arial" w:cs="Arial"/>
          <w:spacing w:val="-4"/>
        </w:rPr>
        <w:t xml:space="preserve"> </w:t>
      </w:r>
      <w:r w:rsidRPr="005C259B">
        <w:rPr>
          <w:rFonts w:ascii="Arial" w:hAnsi="Arial" w:cs="Arial"/>
        </w:rPr>
        <w:t>been</w:t>
      </w:r>
      <w:r w:rsidRPr="005C259B">
        <w:rPr>
          <w:rFonts w:ascii="Arial" w:hAnsi="Arial" w:cs="Arial"/>
          <w:spacing w:val="-5"/>
        </w:rPr>
        <w:t xml:space="preserve"> </w:t>
      </w:r>
      <w:r w:rsidRPr="005C259B">
        <w:rPr>
          <w:rFonts w:ascii="Arial" w:hAnsi="Arial" w:cs="Arial"/>
        </w:rPr>
        <w:t>under</w:t>
      </w:r>
      <w:r w:rsidRPr="005C259B">
        <w:rPr>
          <w:rFonts w:ascii="Arial" w:hAnsi="Arial" w:cs="Arial"/>
          <w:spacing w:val="-4"/>
        </w:rPr>
        <w:t xml:space="preserve"> </w:t>
      </w:r>
      <w:r w:rsidRPr="005C259B">
        <w:rPr>
          <w:rFonts w:ascii="Arial" w:hAnsi="Arial" w:cs="Arial"/>
        </w:rPr>
        <w:t>declaration</w:t>
      </w:r>
      <w:r w:rsidRPr="005C259B">
        <w:rPr>
          <w:rFonts w:ascii="Arial" w:hAnsi="Arial" w:cs="Arial"/>
          <w:spacing w:val="-5"/>
        </w:rPr>
        <w:t xml:space="preserve"> </w:t>
      </w:r>
      <w:r w:rsidRPr="005C259B">
        <w:rPr>
          <w:rFonts w:ascii="Arial" w:hAnsi="Arial" w:cs="Arial"/>
        </w:rPr>
        <w:t xml:space="preserve">of ineligibility for corrupt or fraudulent practices or blacklisted or debarred by any Department/ Agency/ PSU/ Organization of the Government of India or any State Government in India for non- satisfactory past performance, corrupt, fraudulent or any other unethical business practices as on date of </w:t>
      </w:r>
      <w:r w:rsidR="00DB4DA6">
        <w:rPr>
          <w:rFonts w:ascii="Arial" w:hAnsi="Arial" w:cs="Arial"/>
        </w:rPr>
        <w:t>proposal</w:t>
      </w:r>
      <w:r w:rsidRPr="005C259B">
        <w:rPr>
          <w:rFonts w:ascii="Arial" w:hAnsi="Arial" w:cs="Arial"/>
        </w:rPr>
        <w:t xml:space="preserve"> submission.</w:t>
      </w:r>
    </w:p>
    <w:p w14:paraId="665F4136" w14:textId="77777777" w:rsidR="005C259B" w:rsidRPr="005C259B" w:rsidRDefault="005C259B" w:rsidP="005C259B">
      <w:pPr>
        <w:pStyle w:val="BodyText"/>
        <w:spacing w:before="181"/>
        <w:ind w:left="297"/>
        <w:jc w:val="center"/>
        <w:rPr>
          <w:rFonts w:ascii="Arial" w:hAnsi="Arial" w:cs="Arial"/>
        </w:rPr>
      </w:pPr>
      <w:r w:rsidRPr="005C259B">
        <w:rPr>
          <w:rFonts w:ascii="Arial" w:hAnsi="Arial" w:cs="Arial"/>
          <w:spacing w:val="-5"/>
        </w:rPr>
        <w:t>OR</w:t>
      </w:r>
    </w:p>
    <w:p w14:paraId="6F559E1D" w14:textId="77777777" w:rsidR="005C259B" w:rsidRPr="005C259B" w:rsidRDefault="005C259B" w:rsidP="005C259B">
      <w:pPr>
        <w:pStyle w:val="Heading4"/>
        <w:spacing w:before="215"/>
        <w:rPr>
          <w:rFonts w:ascii="Arial" w:hAnsi="Arial" w:cs="Arial"/>
          <w:sz w:val="22"/>
          <w:szCs w:val="22"/>
        </w:rPr>
      </w:pPr>
      <w:r w:rsidRPr="005C259B">
        <w:rPr>
          <w:rFonts w:ascii="Arial" w:hAnsi="Arial" w:cs="Arial"/>
          <w:sz w:val="22"/>
          <w:szCs w:val="22"/>
        </w:rPr>
        <w:t>(In</w:t>
      </w:r>
      <w:r w:rsidRPr="005C259B">
        <w:rPr>
          <w:rFonts w:ascii="Arial" w:hAnsi="Arial" w:cs="Arial"/>
          <w:spacing w:val="-2"/>
          <w:sz w:val="22"/>
          <w:szCs w:val="22"/>
        </w:rPr>
        <w:t xml:space="preserve"> </w:t>
      </w:r>
      <w:r w:rsidRPr="005C259B">
        <w:rPr>
          <w:rFonts w:ascii="Arial" w:hAnsi="Arial" w:cs="Arial"/>
          <w:sz w:val="22"/>
          <w:szCs w:val="22"/>
        </w:rPr>
        <w:t>case</w:t>
      </w:r>
      <w:r w:rsidRPr="005C259B">
        <w:rPr>
          <w:rFonts w:ascii="Arial" w:hAnsi="Arial" w:cs="Arial"/>
          <w:spacing w:val="-1"/>
          <w:sz w:val="22"/>
          <w:szCs w:val="22"/>
        </w:rPr>
        <w:t xml:space="preserve"> </w:t>
      </w:r>
      <w:r w:rsidRPr="005C259B">
        <w:rPr>
          <w:rFonts w:ascii="Arial" w:hAnsi="Arial" w:cs="Arial"/>
          <w:sz w:val="22"/>
          <w:szCs w:val="22"/>
        </w:rPr>
        <w:t>of</w:t>
      </w:r>
      <w:r w:rsidRPr="005C259B">
        <w:rPr>
          <w:rFonts w:ascii="Arial" w:hAnsi="Arial" w:cs="Arial"/>
          <w:spacing w:val="-2"/>
          <w:sz w:val="22"/>
          <w:szCs w:val="22"/>
        </w:rPr>
        <w:t xml:space="preserve"> consortium)</w:t>
      </w:r>
    </w:p>
    <w:p w14:paraId="429FB526" w14:textId="2E417592" w:rsidR="005C259B" w:rsidRPr="005C259B" w:rsidRDefault="005C259B" w:rsidP="005C259B">
      <w:pPr>
        <w:pStyle w:val="BodyText"/>
        <w:spacing w:before="218" w:line="276" w:lineRule="auto"/>
        <w:ind w:right="751"/>
        <w:jc w:val="both"/>
        <w:rPr>
          <w:rFonts w:ascii="Arial" w:hAnsi="Arial" w:cs="Arial"/>
        </w:rPr>
      </w:pPr>
      <w:r w:rsidRPr="005C259B">
        <w:rPr>
          <w:rFonts w:ascii="Arial" w:hAnsi="Arial" w:cs="Arial"/>
        </w:rPr>
        <w:t>I/ We &lt;</w:t>
      </w:r>
      <w:r w:rsidR="00DB4DA6" w:rsidRPr="00DB4DA6">
        <w:rPr>
          <w:rFonts w:ascii="Arial" w:hAnsi="Arial" w:cs="Arial"/>
        </w:rPr>
        <w:t xml:space="preserve"> </w:t>
      </w:r>
      <w:r w:rsidR="00DB4DA6">
        <w:rPr>
          <w:rFonts w:ascii="Arial" w:hAnsi="Arial" w:cs="Arial"/>
        </w:rPr>
        <w:t>Organization</w:t>
      </w:r>
      <w:r w:rsidR="00DB4DA6" w:rsidRPr="005C259B">
        <w:rPr>
          <w:rFonts w:ascii="Arial" w:hAnsi="Arial" w:cs="Arial"/>
          <w:spacing w:val="-4"/>
        </w:rPr>
        <w:t xml:space="preserve"> </w:t>
      </w:r>
      <w:r w:rsidRPr="005C259B">
        <w:rPr>
          <w:rFonts w:ascii="Arial" w:hAnsi="Arial" w:cs="Arial"/>
        </w:rPr>
        <w:t>Name – Primary partner&gt; hereby confirm that our Organization and our Consortium Partner(s), &lt;All Secondary Partner names, separate by commas&gt;, have not been under declaration of ineligibility for corrupt or fraudulent practices or blacklisted or debarred by any Department/ Agency/ PSU/ Organization of the Government of India or any State Government</w:t>
      </w:r>
      <w:r w:rsidRPr="005C259B">
        <w:rPr>
          <w:rFonts w:ascii="Arial" w:hAnsi="Arial" w:cs="Arial"/>
          <w:spacing w:val="-1"/>
        </w:rPr>
        <w:t xml:space="preserve"> </w:t>
      </w:r>
      <w:r w:rsidRPr="005C259B">
        <w:rPr>
          <w:rFonts w:ascii="Arial" w:hAnsi="Arial" w:cs="Arial"/>
        </w:rPr>
        <w:t>in</w:t>
      </w:r>
      <w:r w:rsidRPr="005C259B">
        <w:rPr>
          <w:rFonts w:ascii="Arial" w:hAnsi="Arial" w:cs="Arial"/>
          <w:spacing w:val="-3"/>
        </w:rPr>
        <w:t xml:space="preserve"> </w:t>
      </w:r>
      <w:r w:rsidRPr="005C259B">
        <w:rPr>
          <w:rFonts w:ascii="Arial" w:hAnsi="Arial" w:cs="Arial"/>
        </w:rPr>
        <w:t xml:space="preserve">India for non- satisfactory past performance, corrupt, fraudulent or any other unethical business practices as on date of </w:t>
      </w:r>
      <w:r w:rsidR="00DB4DA6">
        <w:rPr>
          <w:rFonts w:ascii="Arial" w:hAnsi="Arial" w:cs="Arial"/>
        </w:rPr>
        <w:t>proposal</w:t>
      </w:r>
      <w:r w:rsidR="00DB4DA6" w:rsidRPr="005C259B">
        <w:rPr>
          <w:rFonts w:ascii="Arial" w:hAnsi="Arial" w:cs="Arial"/>
        </w:rPr>
        <w:t xml:space="preserve"> </w:t>
      </w:r>
      <w:r w:rsidRPr="005C259B">
        <w:rPr>
          <w:rFonts w:ascii="Arial" w:hAnsi="Arial" w:cs="Arial"/>
        </w:rPr>
        <w:t>submission.</w:t>
      </w:r>
    </w:p>
    <w:p w14:paraId="03F53AF7" w14:textId="77777777" w:rsidR="005C259B" w:rsidRPr="005C259B" w:rsidRDefault="005C259B" w:rsidP="005C259B">
      <w:pPr>
        <w:pStyle w:val="BodyText"/>
        <w:rPr>
          <w:rFonts w:ascii="Arial" w:hAnsi="Arial" w:cs="Arial"/>
        </w:rPr>
      </w:pPr>
    </w:p>
    <w:p w14:paraId="71E3C622" w14:textId="77777777" w:rsidR="005C259B" w:rsidRPr="005C259B" w:rsidRDefault="005C259B" w:rsidP="005C259B">
      <w:pPr>
        <w:pStyle w:val="BodyText"/>
        <w:rPr>
          <w:rFonts w:ascii="Arial" w:hAnsi="Arial" w:cs="Arial"/>
        </w:rPr>
      </w:pPr>
    </w:p>
    <w:p w14:paraId="4A34ED3A" w14:textId="77777777" w:rsidR="005C259B" w:rsidRPr="005C259B" w:rsidRDefault="005C259B" w:rsidP="005C259B">
      <w:pPr>
        <w:pStyle w:val="BodyText"/>
        <w:rPr>
          <w:rFonts w:ascii="Arial" w:hAnsi="Arial" w:cs="Arial"/>
        </w:rPr>
      </w:pPr>
    </w:p>
    <w:p w14:paraId="6B7DB30B" w14:textId="77777777" w:rsidR="005C259B" w:rsidRPr="005C259B" w:rsidRDefault="005C259B" w:rsidP="005C259B">
      <w:pPr>
        <w:pStyle w:val="BodyText"/>
        <w:spacing w:before="175"/>
        <w:rPr>
          <w:rFonts w:ascii="Arial" w:hAnsi="Arial" w:cs="Arial"/>
        </w:rPr>
      </w:pPr>
    </w:p>
    <w:p w14:paraId="504A9931" w14:textId="77777777" w:rsidR="005C259B" w:rsidRPr="005C259B" w:rsidRDefault="005C259B" w:rsidP="005C259B">
      <w:pPr>
        <w:pStyle w:val="BodyText"/>
        <w:spacing w:before="1"/>
        <w:jc w:val="both"/>
        <w:rPr>
          <w:rFonts w:ascii="Arial" w:hAnsi="Arial" w:cs="Arial"/>
        </w:rPr>
      </w:pPr>
      <w:r w:rsidRPr="005C259B">
        <w:rPr>
          <w:rFonts w:ascii="Arial" w:hAnsi="Arial" w:cs="Arial"/>
        </w:rPr>
        <w:t>Yours</w:t>
      </w:r>
      <w:r w:rsidRPr="005C259B">
        <w:rPr>
          <w:rFonts w:ascii="Arial" w:hAnsi="Arial" w:cs="Arial"/>
          <w:spacing w:val="-3"/>
        </w:rPr>
        <w:t xml:space="preserve"> </w:t>
      </w:r>
      <w:r w:rsidRPr="005C259B">
        <w:rPr>
          <w:rFonts w:ascii="Arial" w:hAnsi="Arial" w:cs="Arial"/>
          <w:spacing w:val="-2"/>
        </w:rPr>
        <w:t>faithfully,</w:t>
      </w:r>
    </w:p>
    <w:p w14:paraId="58E3D1BA" w14:textId="77777777" w:rsidR="005C259B" w:rsidRPr="005C259B" w:rsidRDefault="005C259B" w:rsidP="005C259B">
      <w:pPr>
        <w:pStyle w:val="BodyText"/>
        <w:rPr>
          <w:rFonts w:ascii="Arial" w:hAnsi="Arial" w:cs="Arial"/>
        </w:rPr>
      </w:pPr>
    </w:p>
    <w:p w14:paraId="36F1C01C" w14:textId="77777777" w:rsidR="005C259B" w:rsidRPr="005C259B" w:rsidRDefault="005C259B" w:rsidP="005C259B">
      <w:pPr>
        <w:pStyle w:val="BodyText"/>
        <w:rPr>
          <w:rFonts w:ascii="Arial" w:hAnsi="Arial" w:cs="Arial"/>
        </w:rPr>
      </w:pPr>
    </w:p>
    <w:p w14:paraId="7363CF74" w14:textId="77777777" w:rsidR="005C259B" w:rsidRPr="005C259B" w:rsidRDefault="005C259B" w:rsidP="005C259B">
      <w:pPr>
        <w:pStyle w:val="BodyText"/>
        <w:spacing w:before="15"/>
        <w:rPr>
          <w:rFonts w:ascii="Arial" w:hAnsi="Arial" w:cs="Arial"/>
        </w:rPr>
      </w:pPr>
    </w:p>
    <w:p w14:paraId="571A9AD0" w14:textId="77777777" w:rsidR="005C259B" w:rsidRPr="005C259B" w:rsidRDefault="005C259B" w:rsidP="005C259B">
      <w:pPr>
        <w:pStyle w:val="BodyText"/>
        <w:jc w:val="both"/>
        <w:rPr>
          <w:rFonts w:ascii="Arial" w:hAnsi="Arial" w:cs="Arial"/>
        </w:rPr>
      </w:pPr>
      <w:r w:rsidRPr="005C259B">
        <w:rPr>
          <w:rFonts w:ascii="Arial" w:hAnsi="Arial" w:cs="Arial"/>
        </w:rPr>
        <w:t>Authorized</w:t>
      </w:r>
      <w:r w:rsidRPr="005C259B">
        <w:rPr>
          <w:rFonts w:ascii="Arial" w:hAnsi="Arial" w:cs="Arial"/>
          <w:spacing w:val="-10"/>
        </w:rPr>
        <w:t xml:space="preserve"> </w:t>
      </w:r>
      <w:r w:rsidRPr="005C259B">
        <w:rPr>
          <w:rFonts w:ascii="Arial" w:hAnsi="Arial" w:cs="Arial"/>
          <w:spacing w:val="-2"/>
        </w:rPr>
        <w:t>Signatory</w:t>
      </w:r>
    </w:p>
    <w:p w14:paraId="5443D29F" w14:textId="33C79F95" w:rsidR="005A46C5" w:rsidRPr="005C259B" w:rsidRDefault="005C259B" w:rsidP="005C259B">
      <w:pPr>
        <w:pStyle w:val="BodyText"/>
        <w:spacing w:before="38" w:line="506" w:lineRule="auto"/>
        <w:ind w:right="4966"/>
        <w:rPr>
          <w:rFonts w:ascii="Arial" w:hAnsi="Arial" w:cs="Arial"/>
        </w:rPr>
      </w:pPr>
      <w:r w:rsidRPr="005C259B">
        <w:rPr>
          <w:rFonts w:ascii="Arial" w:hAnsi="Arial" w:cs="Arial"/>
        </w:rPr>
        <w:t>(Primary</w:t>
      </w:r>
      <w:r w:rsidRPr="005C259B">
        <w:rPr>
          <w:rFonts w:ascii="Arial" w:hAnsi="Arial" w:cs="Arial"/>
          <w:spacing w:val="-7"/>
        </w:rPr>
        <w:t xml:space="preserve"> </w:t>
      </w:r>
      <w:r w:rsidRPr="005C259B">
        <w:rPr>
          <w:rFonts w:ascii="Arial" w:hAnsi="Arial" w:cs="Arial"/>
        </w:rPr>
        <w:t>Partner</w:t>
      </w:r>
      <w:r w:rsidRPr="005C259B">
        <w:rPr>
          <w:rFonts w:ascii="Arial" w:hAnsi="Arial" w:cs="Arial"/>
          <w:spacing w:val="-7"/>
        </w:rPr>
        <w:t xml:space="preserve"> </w:t>
      </w:r>
      <w:r w:rsidRPr="005C259B">
        <w:rPr>
          <w:rFonts w:ascii="Arial" w:hAnsi="Arial" w:cs="Arial"/>
        </w:rPr>
        <w:t>in</w:t>
      </w:r>
      <w:r w:rsidRPr="005C259B">
        <w:rPr>
          <w:rFonts w:ascii="Arial" w:hAnsi="Arial" w:cs="Arial"/>
          <w:spacing w:val="-7"/>
        </w:rPr>
        <w:t xml:space="preserve"> </w:t>
      </w:r>
      <w:r w:rsidRPr="005C259B">
        <w:rPr>
          <w:rFonts w:ascii="Arial" w:hAnsi="Arial" w:cs="Arial"/>
        </w:rPr>
        <w:t>case</w:t>
      </w:r>
      <w:r w:rsidRPr="005C259B">
        <w:rPr>
          <w:rFonts w:ascii="Arial" w:hAnsi="Arial" w:cs="Arial"/>
          <w:spacing w:val="-8"/>
        </w:rPr>
        <w:t xml:space="preserve"> </w:t>
      </w:r>
      <w:r w:rsidRPr="005C259B">
        <w:rPr>
          <w:rFonts w:ascii="Arial" w:hAnsi="Arial" w:cs="Arial"/>
        </w:rPr>
        <w:t>of</w:t>
      </w:r>
      <w:r w:rsidRPr="005C259B">
        <w:rPr>
          <w:rFonts w:ascii="Arial" w:hAnsi="Arial" w:cs="Arial"/>
          <w:spacing w:val="-7"/>
        </w:rPr>
        <w:t xml:space="preserve"> </w:t>
      </w:r>
      <w:r w:rsidRPr="005C259B">
        <w:rPr>
          <w:rFonts w:ascii="Arial" w:hAnsi="Arial" w:cs="Arial"/>
        </w:rPr>
        <w:t xml:space="preserve">consortium) </w:t>
      </w:r>
      <w:r w:rsidRPr="005C259B">
        <w:rPr>
          <w:rFonts w:ascii="Arial" w:hAnsi="Arial" w:cs="Arial"/>
          <w:spacing w:val="-2"/>
        </w:rPr>
        <w:t>Designation</w:t>
      </w:r>
    </w:p>
    <w:sectPr w:rsidR="005A46C5" w:rsidRPr="005C25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386"/>
    <w:rsid w:val="001348AE"/>
    <w:rsid w:val="003E790C"/>
    <w:rsid w:val="00474B28"/>
    <w:rsid w:val="005A46C5"/>
    <w:rsid w:val="005C259B"/>
    <w:rsid w:val="00981386"/>
    <w:rsid w:val="00AE2CA5"/>
    <w:rsid w:val="00DB4DA6"/>
    <w:rsid w:val="00F90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021DC3"/>
  <w15:chartTrackingRefBased/>
  <w15:docId w15:val="{358494BC-5905-4320-9712-C3080FF4C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13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13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13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813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13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13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13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13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13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13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13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13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13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13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13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13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13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13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13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13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13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13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13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13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13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13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13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13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1386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5A46C5"/>
    <w:pPr>
      <w:widowControl w:val="0"/>
      <w:autoSpaceDE w:val="0"/>
      <w:autoSpaceDN w:val="0"/>
      <w:spacing w:after="0" w:line="240" w:lineRule="auto"/>
    </w:pPr>
    <w:rPr>
      <w:rFonts w:ascii="Georgia" w:eastAsia="Georgia" w:hAnsi="Georgia" w:cs="Georgia"/>
      <w:kern w:val="0"/>
      <w:sz w:val="22"/>
      <w:szCs w:val="22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5A46C5"/>
    <w:rPr>
      <w:rFonts w:ascii="Georgia" w:eastAsia="Georgia" w:hAnsi="Georgia" w:cs="Georgia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Harpreet Dhankar</dc:creator>
  <cp:keywords/>
  <dc:description/>
  <cp:lastModifiedBy>Tejas</cp:lastModifiedBy>
  <cp:revision>4</cp:revision>
  <dcterms:created xsi:type="dcterms:W3CDTF">2026-09-22T01:18:00Z</dcterms:created>
  <dcterms:modified xsi:type="dcterms:W3CDTF">2026-09-24T11:18:00Z</dcterms:modified>
</cp:coreProperties>
</file>